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6FE" w:rsidRDefault="004146FE" w:rsidP="006E03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noProof/>
          <w:color w:val="000000"/>
        </w:rPr>
      </w:pPr>
      <w:bookmarkStart w:id="0" w:name="_GoBack"/>
      <w:bookmarkEnd w:id="0"/>
    </w:p>
    <w:p w:rsidR="00574B17" w:rsidRPr="00574B17" w:rsidRDefault="00574B17" w:rsidP="006E03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574B17">
        <w:rPr>
          <w:b/>
          <w:bCs/>
          <w:noProof/>
          <w:color w:val="000000"/>
        </w:rPr>
        <w:drawing>
          <wp:inline distT="0" distB="0" distL="0" distR="0">
            <wp:extent cx="4433601" cy="1212309"/>
            <wp:effectExtent l="0" t="0" r="508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2-03-18 at 09.45.11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681" cy="127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B17" w:rsidRPr="00574B17" w:rsidRDefault="00574B17" w:rsidP="006E03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6E03CC" w:rsidRPr="00574B17" w:rsidRDefault="006E03CC" w:rsidP="006E03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574B17">
        <w:rPr>
          <w:b/>
          <w:bCs/>
          <w:color w:val="000000"/>
        </w:rPr>
        <w:t>Федеральное агентство морского и речного транспорта</w:t>
      </w:r>
    </w:p>
    <w:p w:rsidR="006E03CC" w:rsidRPr="00574B17" w:rsidRDefault="006E03CC" w:rsidP="006E03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574B17">
        <w:rPr>
          <w:b/>
          <w:bCs/>
          <w:color w:val="000000"/>
        </w:rPr>
        <w:t>ФГБОУ ВО «Волжский государственный университет водного транспорта»</w:t>
      </w:r>
    </w:p>
    <w:p w:rsidR="006E03CC" w:rsidRPr="00574B17" w:rsidRDefault="006E03CC" w:rsidP="006E03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574B17">
        <w:rPr>
          <w:b/>
          <w:bCs/>
          <w:color w:val="000000"/>
        </w:rPr>
        <w:t>Институт морского и речного флота имени Героя Советского Союза М.П. Девятаева – Казанский филиал Федерального государственного бюджетного образовательного учреждения высшего образования «Волжский государственный университет водного транспорта»</w:t>
      </w:r>
    </w:p>
    <w:p w:rsidR="00574B17" w:rsidRDefault="00574B17" w:rsidP="006E03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6E03CC" w:rsidRPr="00574B17" w:rsidRDefault="006E03CC" w:rsidP="006E03C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574B17">
        <w:rPr>
          <w:b/>
          <w:bCs/>
          <w:color w:val="000000"/>
        </w:rPr>
        <w:t xml:space="preserve">Положение о проведении </w:t>
      </w:r>
    </w:p>
    <w:p w:rsidR="006E03CC" w:rsidRPr="00574B17" w:rsidRDefault="006E03CC" w:rsidP="006E03CC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574B17">
        <w:rPr>
          <w:b/>
          <w:bCs/>
          <w:color w:val="000000"/>
          <w:lang w:val="en-US"/>
        </w:rPr>
        <w:t>I</w:t>
      </w:r>
      <w:r w:rsidRPr="00574B17">
        <w:rPr>
          <w:b/>
          <w:bCs/>
          <w:color w:val="000000"/>
        </w:rPr>
        <w:t xml:space="preserve"> в</w:t>
      </w:r>
      <w:r w:rsidR="00574B17">
        <w:rPr>
          <w:b/>
          <w:bCs/>
          <w:color w:val="000000"/>
        </w:rPr>
        <w:t>нутрив</w:t>
      </w:r>
      <w:r w:rsidRPr="00574B17">
        <w:rPr>
          <w:b/>
          <w:bCs/>
          <w:color w:val="000000"/>
        </w:rPr>
        <w:t>узовского вокального конкурса</w:t>
      </w:r>
    </w:p>
    <w:p w:rsidR="006E03CC" w:rsidRPr="00574B17" w:rsidRDefault="006E03CC" w:rsidP="006E03CC">
      <w:pPr>
        <w:pStyle w:val="a3"/>
        <w:shd w:val="clear" w:color="auto" w:fill="FFFFFF"/>
        <w:jc w:val="center"/>
        <w:rPr>
          <w:rFonts w:ascii="Monotype Corsiva" w:hAnsi="Monotype Corsiva"/>
          <w:b/>
          <w:bCs/>
          <w:color w:val="000000"/>
          <w:sz w:val="56"/>
          <w:szCs w:val="56"/>
        </w:rPr>
      </w:pPr>
      <w:r w:rsidRPr="00574B17">
        <w:rPr>
          <w:rFonts w:ascii="Monotype Corsiva" w:hAnsi="Monotype Corsiva"/>
          <w:b/>
          <w:bCs/>
          <w:color w:val="000000"/>
          <w:sz w:val="56"/>
          <w:szCs w:val="56"/>
        </w:rPr>
        <w:t>«Голос Д</w:t>
      </w:r>
      <w:r w:rsidR="00FB136A" w:rsidRPr="00574B17">
        <w:rPr>
          <w:rFonts w:ascii="Monotype Corsiva" w:hAnsi="Monotype Corsiva"/>
          <w:b/>
          <w:bCs/>
          <w:color w:val="000000"/>
          <w:sz w:val="56"/>
          <w:szCs w:val="56"/>
        </w:rPr>
        <w:t>евятаева</w:t>
      </w:r>
      <w:r w:rsidRPr="00574B17">
        <w:rPr>
          <w:rFonts w:ascii="Monotype Corsiva" w:hAnsi="Monotype Corsiva"/>
          <w:b/>
          <w:bCs/>
          <w:color w:val="000000"/>
          <w:sz w:val="56"/>
          <w:szCs w:val="56"/>
        </w:rPr>
        <w:t>»</w:t>
      </w:r>
    </w:p>
    <w:p w:rsidR="006E03CC" w:rsidRPr="00574B17" w:rsidRDefault="006E03CC" w:rsidP="006E03CC">
      <w:pPr>
        <w:pStyle w:val="a3"/>
        <w:shd w:val="clear" w:color="auto" w:fill="FFFFFF"/>
        <w:jc w:val="center"/>
        <w:rPr>
          <w:b/>
          <w:color w:val="000000"/>
          <w:u w:val="single"/>
        </w:rPr>
      </w:pPr>
      <w:r w:rsidRPr="00574B17">
        <w:rPr>
          <w:b/>
          <w:color w:val="000000"/>
          <w:u w:val="single"/>
        </w:rPr>
        <w:t>28 марта 2022 г.</w:t>
      </w:r>
    </w:p>
    <w:p w:rsidR="006E03CC" w:rsidRPr="00574B17" w:rsidRDefault="006E03CC" w:rsidP="006E03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b/>
          <w:sz w:val="24"/>
          <w:szCs w:val="24"/>
        </w:rPr>
        <w:t>Учредителем и организатором</w:t>
      </w:r>
      <w:r w:rsidRPr="00574B17">
        <w:rPr>
          <w:rFonts w:ascii="Times New Roman" w:hAnsi="Times New Roman" w:cs="Times New Roman"/>
          <w:sz w:val="24"/>
          <w:szCs w:val="24"/>
        </w:rPr>
        <w:t xml:space="preserve"> Конкурса является Институт морского и речного флота имени Героя Советского Союза М.П. Девятаева – Казанский филиал Федерального государственного бюджетного образовательного учреждения высшего образования «Волжский государственный университет водного транспорта»</w:t>
      </w:r>
      <w:r w:rsidR="00FB136A" w:rsidRPr="00574B17">
        <w:rPr>
          <w:rFonts w:ascii="Times New Roman" w:hAnsi="Times New Roman" w:cs="Times New Roman"/>
          <w:sz w:val="24"/>
          <w:szCs w:val="24"/>
        </w:rPr>
        <w:t xml:space="preserve"> (далее по тексту ИМРФ им. Героя Советского Союза М.П. Девятаева – КФ ФГБОУ ВО «ВГУВТ»).</w:t>
      </w:r>
    </w:p>
    <w:p w:rsidR="006E03CC" w:rsidRPr="00574B17" w:rsidRDefault="006E03CC" w:rsidP="006E03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B17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B17">
        <w:rPr>
          <w:rFonts w:ascii="Times New Roman" w:hAnsi="Times New Roman" w:cs="Times New Roman"/>
          <w:b/>
          <w:sz w:val="24"/>
          <w:szCs w:val="24"/>
        </w:rPr>
        <w:t>1.1. Цели и задачи конкурса:</w:t>
      </w:r>
    </w:p>
    <w:p w:rsidR="004146FE" w:rsidRPr="00574B17" w:rsidRDefault="004146FE" w:rsidP="004146FE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Популяризация песенного исполнительства военной, морской и речной тематики как инструментов военно-патриотического воспитания студентов (курсантов).</w:t>
      </w:r>
    </w:p>
    <w:p w:rsidR="006E03CC" w:rsidRPr="00574B17" w:rsidRDefault="006E03CC" w:rsidP="006E03C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Воспитание в молодом поколении уважения и любви к родной культуре;</w:t>
      </w:r>
    </w:p>
    <w:p w:rsidR="006E03CC" w:rsidRPr="00574B17" w:rsidRDefault="006E03CC" w:rsidP="006E03C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Развитие всестороннего развития личности</w:t>
      </w:r>
      <w:r w:rsidR="009361DB" w:rsidRPr="00574B17">
        <w:rPr>
          <w:rFonts w:ascii="Times New Roman" w:hAnsi="Times New Roman" w:cs="Times New Roman"/>
          <w:sz w:val="24"/>
          <w:szCs w:val="24"/>
        </w:rPr>
        <w:t>;</w:t>
      </w:r>
    </w:p>
    <w:p w:rsidR="006E03CC" w:rsidRPr="00574B17" w:rsidRDefault="006E03CC" w:rsidP="006E03CC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Выявление и поддержка талантливых и перспективных юных исполнителей;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  <w:u w:val="single"/>
        </w:rPr>
        <w:t>Члены жюри конкурса:</w:t>
      </w:r>
      <w:r w:rsidRPr="00574B17">
        <w:rPr>
          <w:rFonts w:ascii="Times New Roman" w:hAnsi="Times New Roman" w:cs="Times New Roman"/>
          <w:sz w:val="24"/>
          <w:szCs w:val="24"/>
        </w:rPr>
        <w:t xml:space="preserve"> </w:t>
      </w:r>
      <w:r w:rsidR="00FB136A" w:rsidRPr="00574B17">
        <w:rPr>
          <w:rFonts w:ascii="Times New Roman" w:hAnsi="Times New Roman" w:cs="Times New Roman"/>
          <w:sz w:val="24"/>
          <w:szCs w:val="24"/>
        </w:rPr>
        <w:t>сотрудники и студенты ИМРФ им. Героя Советского Союза М.П. Девятаева – КФ ФГБОУ ВО «ВГУВТ».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4B17">
        <w:rPr>
          <w:rFonts w:ascii="Times New Roman" w:hAnsi="Times New Roman" w:cs="Times New Roman"/>
          <w:b/>
          <w:sz w:val="24"/>
          <w:szCs w:val="24"/>
        </w:rPr>
        <w:t>1.2. Условия участия в конкурсе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 xml:space="preserve">1.2.1. Конкурсное прослушивание проводится очно </w:t>
      </w:r>
      <w:r w:rsidR="00FB136A" w:rsidRPr="00574B17">
        <w:rPr>
          <w:rFonts w:ascii="Times New Roman" w:hAnsi="Times New Roman" w:cs="Times New Roman"/>
          <w:sz w:val="24"/>
          <w:szCs w:val="24"/>
        </w:rPr>
        <w:t>в один тур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1.2.2. Для участия в конкурсе необходимо отправить в адрес Оргкомитета заявк</w:t>
      </w:r>
      <w:r w:rsidR="001B7F91" w:rsidRPr="00574B17">
        <w:rPr>
          <w:rFonts w:ascii="Times New Roman" w:hAnsi="Times New Roman" w:cs="Times New Roman"/>
          <w:sz w:val="24"/>
          <w:szCs w:val="24"/>
        </w:rPr>
        <w:t>у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 xml:space="preserve">1.2.3. В конкурсе могут принять участие </w:t>
      </w:r>
      <w:r w:rsidR="001B7F91" w:rsidRPr="00574B17">
        <w:rPr>
          <w:rFonts w:ascii="Times New Roman" w:hAnsi="Times New Roman" w:cs="Times New Roman"/>
          <w:sz w:val="24"/>
          <w:szCs w:val="24"/>
        </w:rPr>
        <w:t>студенты (курсанты) ИМРФ им. Героя Советского Союза М.П. Девятаева – КФ ФГБОУ ВО «ВГУВТ».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По итогам конкурса предусмотрено присуждение следующих мест:</w:t>
      </w:r>
    </w:p>
    <w:p w:rsidR="006E03CC" w:rsidRPr="00574B17" w:rsidRDefault="006E03CC" w:rsidP="006E03C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- Диплом III степени, звание дипломанта конкурса</w:t>
      </w:r>
    </w:p>
    <w:p w:rsidR="006E03CC" w:rsidRPr="00574B17" w:rsidRDefault="006E03CC" w:rsidP="006E03C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- Диплом II степени, звание дипломанта конкурса</w:t>
      </w:r>
    </w:p>
    <w:p w:rsidR="006E03CC" w:rsidRPr="00574B17" w:rsidRDefault="006E03CC" w:rsidP="006E03C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- Диплом I степени, звание дипломанта конкурса</w:t>
      </w:r>
    </w:p>
    <w:p w:rsidR="006E03CC" w:rsidRPr="00574B17" w:rsidRDefault="006E03CC" w:rsidP="006E03C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- Лауреат III степени</w:t>
      </w:r>
    </w:p>
    <w:p w:rsidR="006E03CC" w:rsidRPr="00574B17" w:rsidRDefault="006E03CC" w:rsidP="006E03C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- Лауреат II степени</w:t>
      </w:r>
    </w:p>
    <w:p w:rsidR="006E03CC" w:rsidRPr="00574B17" w:rsidRDefault="006E03CC" w:rsidP="006E03CC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lastRenderedPageBreak/>
        <w:t>- Лауреат I степени</w:t>
      </w:r>
    </w:p>
    <w:p w:rsidR="004146FE" w:rsidRPr="004146FE" w:rsidRDefault="004146FE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конкурса участники награждаются дипломами, призами.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4B17">
        <w:rPr>
          <w:rFonts w:ascii="Times New Roman" w:hAnsi="Times New Roman" w:cs="Times New Roman"/>
          <w:b/>
          <w:sz w:val="24"/>
          <w:szCs w:val="24"/>
          <w:u w:val="single"/>
        </w:rPr>
        <w:t xml:space="preserve">Жюри конкурса оставляет за собой право присуждать не все места, делить одно место, а также назначать специальные призы. Решение жюри обжалованию не подлежит. 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1.2.4. Конкурс проводится по следующим направлениям, категориям, номинациям: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4B17">
        <w:rPr>
          <w:rFonts w:ascii="Times New Roman" w:hAnsi="Times New Roman" w:cs="Times New Roman"/>
          <w:b/>
          <w:sz w:val="24"/>
          <w:szCs w:val="24"/>
          <w:u w:val="single"/>
        </w:rPr>
        <w:t>Номинации:</w:t>
      </w:r>
    </w:p>
    <w:p w:rsidR="006E03CC" w:rsidRPr="00574B17" w:rsidRDefault="001B7F91" w:rsidP="006E03C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- эстрадный вокал</w:t>
      </w:r>
    </w:p>
    <w:p w:rsidR="001B7F91" w:rsidRPr="00574B17" w:rsidRDefault="001B7F91" w:rsidP="006E03C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- народный вокал (в том числе фольклорный)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4B17">
        <w:rPr>
          <w:rFonts w:ascii="Times New Roman" w:hAnsi="Times New Roman" w:cs="Times New Roman"/>
          <w:b/>
          <w:sz w:val="24"/>
          <w:szCs w:val="24"/>
          <w:u w:val="single"/>
        </w:rPr>
        <w:t>Категории: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1. Солист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4B17">
        <w:rPr>
          <w:rFonts w:ascii="Times New Roman" w:hAnsi="Times New Roman" w:cs="Times New Roman"/>
          <w:sz w:val="24"/>
          <w:szCs w:val="24"/>
        </w:rPr>
        <w:t xml:space="preserve">2. Ансамбль 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 xml:space="preserve">К участию в конкурсе допускаются солисты и коллективы, предоставившие в Оргкомитет </w:t>
      </w:r>
      <w:r w:rsidR="001B7F91" w:rsidRPr="00574B17">
        <w:rPr>
          <w:rFonts w:ascii="Times New Roman" w:hAnsi="Times New Roman" w:cs="Times New Roman"/>
          <w:i/>
          <w:sz w:val="24"/>
          <w:szCs w:val="24"/>
        </w:rPr>
        <w:t>заявку</w:t>
      </w:r>
      <w:r w:rsidRPr="00574B17">
        <w:rPr>
          <w:rFonts w:ascii="Times New Roman" w:hAnsi="Times New Roman" w:cs="Times New Roman"/>
          <w:sz w:val="24"/>
          <w:szCs w:val="24"/>
        </w:rPr>
        <w:t xml:space="preserve"> - </w:t>
      </w:r>
      <w:r w:rsidRPr="00574B17">
        <w:rPr>
          <w:rFonts w:ascii="Times New Roman" w:hAnsi="Times New Roman" w:cs="Times New Roman"/>
          <w:b/>
          <w:sz w:val="24"/>
          <w:szCs w:val="24"/>
          <w:u w:val="single"/>
        </w:rPr>
        <w:t xml:space="preserve">до </w:t>
      </w:r>
      <w:r w:rsidR="001B7F91" w:rsidRPr="00574B17">
        <w:rPr>
          <w:rFonts w:ascii="Times New Roman" w:hAnsi="Times New Roman" w:cs="Times New Roman"/>
          <w:b/>
          <w:sz w:val="24"/>
          <w:szCs w:val="24"/>
          <w:u w:val="single"/>
        </w:rPr>
        <w:t>21</w:t>
      </w:r>
      <w:r w:rsidRPr="00574B1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B7F91" w:rsidRPr="00574B17">
        <w:rPr>
          <w:rFonts w:ascii="Times New Roman" w:hAnsi="Times New Roman" w:cs="Times New Roman"/>
          <w:b/>
          <w:sz w:val="24"/>
          <w:szCs w:val="24"/>
          <w:u w:val="single"/>
        </w:rPr>
        <w:t>марта</w:t>
      </w:r>
      <w:r w:rsidRPr="00574B17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B7F91" w:rsidRPr="00574B17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574B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г. </w:t>
      </w:r>
      <w:r w:rsidRPr="00574B17">
        <w:rPr>
          <w:rFonts w:ascii="Times New Roman" w:hAnsi="Times New Roman" w:cs="Times New Roman"/>
          <w:sz w:val="24"/>
          <w:szCs w:val="24"/>
          <w:u w:val="single"/>
        </w:rPr>
        <w:t>(включительно).</w:t>
      </w:r>
      <w:r w:rsidRPr="00574B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4B17">
        <w:rPr>
          <w:rFonts w:ascii="Times New Roman" w:hAnsi="Times New Roman" w:cs="Times New Roman"/>
          <w:b/>
          <w:bCs/>
          <w:sz w:val="24"/>
          <w:szCs w:val="24"/>
        </w:rPr>
        <w:t>1.3. Требования к конкурсным программам, критерии оценивания</w:t>
      </w:r>
    </w:p>
    <w:p w:rsidR="006E03CC" w:rsidRDefault="001B7F91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 xml:space="preserve">1.3.1. </w:t>
      </w:r>
      <w:r w:rsidR="006E03CC" w:rsidRPr="00574B17">
        <w:rPr>
          <w:rFonts w:ascii="Times New Roman" w:hAnsi="Times New Roman" w:cs="Times New Roman"/>
          <w:sz w:val="24"/>
          <w:szCs w:val="24"/>
        </w:rPr>
        <w:t>Конкурсная программа должна состоять из одного произведения</w:t>
      </w:r>
      <w:r w:rsidRPr="00574B17">
        <w:rPr>
          <w:rFonts w:ascii="Times New Roman" w:hAnsi="Times New Roman" w:cs="Times New Roman"/>
          <w:sz w:val="24"/>
          <w:szCs w:val="24"/>
        </w:rPr>
        <w:t xml:space="preserve"> продолжительностью не более 4</w:t>
      </w:r>
      <w:r w:rsidR="006E03CC" w:rsidRPr="00574B17">
        <w:rPr>
          <w:rFonts w:ascii="Times New Roman" w:hAnsi="Times New Roman" w:cs="Times New Roman"/>
          <w:sz w:val="24"/>
          <w:szCs w:val="24"/>
        </w:rPr>
        <w:t>-х минут.</w:t>
      </w:r>
    </w:p>
    <w:p w:rsidR="0008550E" w:rsidRPr="00574B17" w:rsidRDefault="0008550E" w:rsidP="000855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1.3.2. Тематическое направление песни должно содержать военную, морскую или речную тематику.</w:t>
      </w:r>
    </w:p>
    <w:p w:rsidR="006E03CC" w:rsidRPr="00574B17" w:rsidRDefault="001B7F91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1.3.</w:t>
      </w:r>
      <w:r w:rsidR="0008550E">
        <w:rPr>
          <w:rFonts w:ascii="Times New Roman" w:hAnsi="Times New Roman" w:cs="Times New Roman"/>
          <w:sz w:val="24"/>
          <w:szCs w:val="24"/>
        </w:rPr>
        <w:t>3</w:t>
      </w:r>
      <w:r w:rsidRPr="00574B17">
        <w:rPr>
          <w:rFonts w:ascii="Times New Roman" w:hAnsi="Times New Roman" w:cs="Times New Roman"/>
          <w:sz w:val="24"/>
          <w:szCs w:val="24"/>
        </w:rPr>
        <w:t xml:space="preserve">. </w:t>
      </w:r>
      <w:r w:rsidR="006E03CC" w:rsidRPr="00574B17">
        <w:rPr>
          <w:rFonts w:ascii="Times New Roman" w:hAnsi="Times New Roman" w:cs="Times New Roman"/>
          <w:sz w:val="24"/>
          <w:szCs w:val="24"/>
        </w:rPr>
        <w:t>Общие критерии оценивания выступления</w:t>
      </w:r>
    </w:p>
    <w:p w:rsidR="006E03CC" w:rsidRPr="00574B17" w:rsidRDefault="006E03CC" w:rsidP="006E03CC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1.</w:t>
      </w:r>
      <w:r w:rsidR="001B7F91" w:rsidRPr="00574B17">
        <w:rPr>
          <w:rFonts w:ascii="Times New Roman" w:hAnsi="Times New Roman" w:cs="Times New Roman"/>
          <w:sz w:val="24"/>
          <w:szCs w:val="24"/>
        </w:rPr>
        <w:t xml:space="preserve"> Подбор программы, соответствующий вокальным данным и возможностям исполнителя</w:t>
      </w:r>
      <w:r w:rsidRPr="00574B17">
        <w:rPr>
          <w:rFonts w:ascii="Times New Roman" w:hAnsi="Times New Roman" w:cs="Times New Roman"/>
          <w:sz w:val="24"/>
          <w:szCs w:val="24"/>
        </w:rPr>
        <w:t>;</w:t>
      </w:r>
    </w:p>
    <w:p w:rsidR="006E03CC" w:rsidRPr="00574B17" w:rsidRDefault="006E03CC" w:rsidP="006E03CC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2.</w:t>
      </w:r>
      <w:r w:rsidR="001B7F91" w:rsidRPr="00574B17">
        <w:rPr>
          <w:rFonts w:ascii="Times New Roman" w:hAnsi="Times New Roman" w:cs="Times New Roman"/>
          <w:sz w:val="24"/>
          <w:szCs w:val="24"/>
        </w:rPr>
        <w:t xml:space="preserve"> Артистизм, художественное воплощение исполняемой песни</w:t>
      </w:r>
      <w:r w:rsidRPr="00574B17">
        <w:rPr>
          <w:rFonts w:ascii="Times New Roman" w:hAnsi="Times New Roman" w:cs="Times New Roman"/>
          <w:sz w:val="24"/>
          <w:szCs w:val="24"/>
        </w:rPr>
        <w:t>;</w:t>
      </w:r>
    </w:p>
    <w:p w:rsidR="006E03CC" w:rsidRPr="00574B17" w:rsidRDefault="006E03CC" w:rsidP="006E03CC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3.Сценическая культура</w:t>
      </w:r>
      <w:r w:rsidR="00574B17" w:rsidRPr="00574B17">
        <w:rPr>
          <w:rFonts w:ascii="Times New Roman" w:hAnsi="Times New Roman" w:cs="Times New Roman"/>
          <w:sz w:val="24"/>
          <w:szCs w:val="24"/>
        </w:rPr>
        <w:t>, общее впечатление</w:t>
      </w:r>
      <w:r w:rsidRPr="00574B17">
        <w:rPr>
          <w:rFonts w:ascii="Times New Roman" w:hAnsi="Times New Roman" w:cs="Times New Roman"/>
          <w:sz w:val="24"/>
          <w:szCs w:val="24"/>
        </w:rPr>
        <w:t>;</w:t>
      </w:r>
    </w:p>
    <w:p w:rsidR="006E03CC" w:rsidRDefault="00574B17" w:rsidP="006E03CC">
      <w:pPr>
        <w:spacing w:after="0" w:line="240" w:lineRule="auto"/>
        <w:ind w:lef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4</w:t>
      </w:r>
      <w:r w:rsidR="006E03CC" w:rsidRPr="00574B17">
        <w:rPr>
          <w:rFonts w:ascii="Times New Roman" w:hAnsi="Times New Roman" w:cs="Times New Roman"/>
          <w:sz w:val="24"/>
          <w:szCs w:val="24"/>
        </w:rPr>
        <w:t xml:space="preserve">.Наличие сценического костюма, соответствующего исполняемому произведению </w:t>
      </w:r>
      <w:r w:rsidRPr="00574B17">
        <w:rPr>
          <w:rFonts w:ascii="Times New Roman" w:hAnsi="Times New Roman" w:cs="Times New Roman"/>
          <w:sz w:val="24"/>
          <w:szCs w:val="24"/>
        </w:rPr>
        <w:t>(не обязательно, но приветствуется)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03CC" w:rsidRPr="00574B17" w:rsidRDefault="00574B17" w:rsidP="006E03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4B17">
        <w:rPr>
          <w:rFonts w:ascii="Times New Roman" w:hAnsi="Times New Roman" w:cs="Times New Roman"/>
          <w:b/>
          <w:sz w:val="24"/>
          <w:szCs w:val="24"/>
        </w:rPr>
        <w:t>2</w:t>
      </w:r>
      <w:r w:rsidR="006E03CC" w:rsidRPr="00574B17">
        <w:rPr>
          <w:rFonts w:ascii="Times New Roman" w:hAnsi="Times New Roman" w:cs="Times New Roman"/>
          <w:b/>
          <w:sz w:val="24"/>
          <w:szCs w:val="24"/>
        </w:rPr>
        <w:t>. Контактные данные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>3.1. Координаторы и кураторы оргкомитета по вопросам организации конкурса:</w:t>
      </w:r>
    </w:p>
    <w:p w:rsidR="00574B17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 xml:space="preserve">- </w:t>
      </w:r>
      <w:r w:rsidR="00574B17" w:rsidRPr="00574B17">
        <w:rPr>
          <w:rFonts w:ascii="Times New Roman" w:hAnsi="Times New Roman" w:cs="Times New Roman"/>
          <w:sz w:val="24"/>
          <w:szCs w:val="24"/>
        </w:rPr>
        <w:t xml:space="preserve">Яруллин Валерий </w:t>
      </w:r>
      <w:proofErr w:type="gramStart"/>
      <w:r w:rsidR="00574B17" w:rsidRPr="00574B17">
        <w:rPr>
          <w:rFonts w:ascii="Times New Roman" w:hAnsi="Times New Roman" w:cs="Times New Roman"/>
          <w:sz w:val="24"/>
          <w:szCs w:val="24"/>
        </w:rPr>
        <w:t>Ильнурович</w:t>
      </w:r>
      <w:r w:rsidRPr="00574B17">
        <w:rPr>
          <w:rFonts w:ascii="Times New Roman" w:hAnsi="Times New Roman" w:cs="Times New Roman"/>
          <w:sz w:val="24"/>
          <w:szCs w:val="24"/>
        </w:rPr>
        <w:t xml:space="preserve">  </w:t>
      </w:r>
      <w:r w:rsidR="00574B17" w:rsidRPr="00574B17">
        <w:rPr>
          <w:rFonts w:ascii="Times New Roman" w:hAnsi="Times New Roman" w:cs="Times New Roman"/>
          <w:sz w:val="24"/>
          <w:szCs w:val="24"/>
        </w:rPr>
        <w:t>+</w:t>
      </w:r>
      <w:proofErr w:type="gramEnd"/>
      <w:r w:rsidR="00574B17" w:rsidRPr="00574B17">
        <w:rPr>
          <w:rFonts w:ascii="Times New Roman" w:hAnsi="Times New Roman" w:cs="Times New Roman"/>
          <w:sz w:val="24"/>
          <w:szCs w:val="24"/>
        </w:rPr>
        <w:t xml:space="preserve">7 938 882-69-64 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 xml:space="preserve">- </w:t>
      </w:r>
      <w:r w:rsidR="00574B17" w:rsidRPr="00574B17">
        <w:rPr>
          <w:rFonts w:ascii="Times New Roman" w:hAnsi="Times New Roman" w:cs="Times New Roman"/>
          <w:sz w:val="24"/>
          <w:szCs w:val="24"/>
        </w:rPr>
        <w:t>Хаджаев Данис Ильнурович</w:t>
      </w:r>
      <w:r w:rsidRPr="00574B17">
        <w:rPr>
          <w:rFonts w:ascii="Times New Roman" w:hAnsi="Times New Roman" w:cs="Times New Roman"/>
          <w:sz w:val="24"/>
          <w:szCs w:val="24"/>
        </w:rPr>
        <w:t xml:space="preserve"> </w:t>
      </w:r>
      <w:r w:rsidR="00574B17" w:rsidRPr="00574B17">
        <w:rPr>
          <w:rFonts w:ascii="Times New Roman" w:hAnsi="Times New Roman" w:cs="Times New Roman"/>
          <w:sz w:val="24"/>
          <w:szCs w:val="24"/>
        </w:rPr>
        <w:t>+7 953 487-40-90</w:t>
      </w: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4B17">
        <w:rPr>
          <w:rFonts w:ascii="Times New Roman" w:hAnsi="Times New Roman" w:cs="Times New Roman"/>
          <w:sz w:val="24"/>
          <w:szCs w:val="24"/>
        </w:rPr>
        <w:t xml:space="preserve">3.2. Заявки </w:t>
      </w:r>
      <w:r w:rsidR="00574B17" w:rsidRPr="00574B17">
        <w:rPr>
          <w:rFonts w:ascii="Times New Roman" w:hAnsi="Times New Roman" w:cs="Times New Roman"/>
          <w:sz w:val="24"/>
          <w:szCs w:val="24"/>
        </w:rPr>
        <w:t xml:space="preserve">заполняются </w:t>
      </w:r>
      <w:r w:rsidR="00574B17" w:rsidRPr="00574B17">
        <w:rPr>
          <w:rFonts w:ascii="Times New Roman" w:hAnsi="Times New Roman" w:cs="Times New Roman"/>
          <w:b/>
          <w:sz w:val="24"/>
          <w:szCs w:val="24"/>
          <w:u w:val="single"/>
        </w:rPr>
        <w:t xml:space="preserve">до 21 марта 2022 г. до 00.00 </w:t>
      </w:r>
      <w:r w:rsidR="00574B17" w:rsidRPr="00574B17">
        <w:rPr>
          <w:rFonts w:ascii="Times New Roman" w:hAnsi="Times New Roman" w:cs="Times New Roman"/>
          <w:sz w:val="24"/>
          <w:szCs w:val="24"/>
          <w:u w:val="single"/>
        </w:rPr>
        <w:t xml:space="preserve">(включительно) </w:t>
      </w:r>
      <w:r w:rsidR="00574B17" w:rsidRPr="00574B17">
        <w:rPr>
          <w:rFonts w:ascii="Times New Roman" w:hAnsi="Times New Roman" w:cs="Times New Roman"/>
          <w:sz w:val="24"/>
          <w:szCs w:val="24"/>
        </w:rPr>
        <w:t>по ссылке</w:t>
      </w:r>
      <w:r w:rsidRPr="00574B17">
        <w:rPr>
          <w:rFonts w:ascii="Times New Roman" w:hAnsi="Times New Roman" w:cs="Times New Roman"/>
          <w:sz w:val="24"/>
          <w:szCs w:val="24"/>
        </w:rPr>
        <w:t>:</w:t>
      </w:r>
    </w:p>
    <w:p w:rsidR="00574B17" w:rsidRPr="00574B17" w:rsidRDefault="00EC4660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574B17" w:rsidRPr="00574B17">
          <w:rPr>
            <w:rStyle w:val="a5"/>
            <w:rFonts w:ascii="Times New Roman" w:hAnsi="Times New Roman" w:cs="Times New Roman"/>
            <w:sz w:val="24"/>
            <w:szCs w:val="24"/>
          </w:rPr>
          <w:t>https://docs.google.com/forms/d/e/1FAIpQLSe_izkxvdFQG1t4UD_HL9Puvkh4E8gXtp0zeQ-PsRy30vCqOQ/viewform?usp=sf_link</w:t>
        </w:r>
      </w:hyperlink>
    </w:p>
    <w:p w:rsidR="006E03CC" w:rsidRPr="00574B17" w:rsidRDefault="006E03CC" w:rsidP="006E03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6E03CC" w:rsidRPr="00574B17" w:rsidSect="00574B1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558D4"/>
    <w:multiLevelType w:val="hybridMultilevel"/>
    <w:tmpl w:val="2B5A6D72"/>
    <w:lvl w:ilvl="0" w:tplc="53B002EA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6101CE"/>
    <w:multiLevelType w:val="hybridMultilevel"/>
    <w:tmpl w:val="C0749F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75772DAA"/>
    <w:multiLevelType w:val="hybridMultilevel"/>
    <w:tmpl w:val="CB144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3CC"/>
    <w:rsid w:val="0008550E"/>
    <w:rsid w:val="001B7F91"/>
    <w:rsid w:val="004146FE"/>
    <w:rsid w:val="00574B17"/>
    <w:rsid w:val="006E03CC"/>
    <w:rsid w:val="009361DB"/>
    <w:rsid w:val="00AC3793"/>
    <w:rsid w:val="00C6115F"/>
    <w:rsid w:val="00DD29EC"/>
    <w:rsid w:val="00EC4660"/>
    <w:rsid w:val="00FB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4CF703-3F4B-4455-908F-14158F5C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3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0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03CC"/>
  </w:style>
  <w:style w:type="paragraph" w:styleId="a4">
    <w:name w:val="List Paragraph"/>
    <w:basedOn w:val="a"/>
    <w:uiPriority w:val="34"/>
    <w:qFormat/>
    <w:rsid w:val="006E03CC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03CC"/>
    <w:rPr>
      <w:color w:val="0563C1" w:themeColor="hyperlink"/>
      <w:u w:val="single"/>
    </w:rPr>
  </w:style>
  <w:style w:type="table" w:styleId="a6">
    <w:name w:val="Table Grid"/>
    <w:basedOn w:val="a1"/>
    <w:uiPriority w:val="99"/>
    <w:unhideWhenUsed/>
    <w:rsid w:val="006E0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6E0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E03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C3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C37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e_izkxvdFQG1t4UD_HL9Puvkh4E8gXtp0zeQ-PsRy30vCqOQ/viewform?usp=sf_lin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Max</cp:lastModifiedBy>
  <cp:revision>2</cp:revision>
  <cp:lastPrinted>2022-03-18T07:00:00Z</cp:lastPrinted>
  <dcterms:created xsi:type="dcterms:W3CDTF">2022-03-18T11:53:00Z</dcterms:created>
  <dcterms:modified xsi:type="dcterms:W3CDTF">2022-03-18T11:53:00Z</dcterms:modified>
</cp:coreProperties>
</file>